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4830" w14:textId="77777777" w:rsidR="002F55D3" w:rsidRPr="00B510AB" w:rsidRDefault="002F55D3" w:rsidP="002F55D3">
      <w:pPr>
        <w:pStyle w:val="AppBodyText"/>
        <w:contextualSpacing/>
        <w:rPr>
          <w:rFonts w:ascii="Segoe UI" w:hAnsi="Segoe UI" w:cs="Segoe UI"/>
          <w:b/>
        </w:rPr>
      </w:pPr>
      <w:r>
        <w:rPr>
          <w:rFonts w:ascii="Segoe UI" w:hAnsi="Segoe UI" w:cs="Segoe UI"/>
          <w:b/>
        </w:rPr>
        <w:t>Planner 4</w:t>
      </w:r>
      <w:r w:rsidRPr="00B510AB">
        <w:rPr>
          <w:rFonts w:ascii="Segoe UI" w:hAnsi="Segoe UI" w:cs="Segoe UI"/>
          <w:b/>
        </w:rPr>
        <w:t xml:space="preserve"> – </w:t>
      </w:r>
      <w:r>
        <w:rPr>
          <w:rFonts w:ascii="Segoe UI" w:hAnsi="Segoe UI" w:cs="Segoe UI"/>
          <w:b/>
        </w:rPr>
        <w:t>Bicycle and Pedestrian Program Manager</w:t>
      </w:r>
      <w:r w:rsidRPr="00B510AB">
        <w:rPr>
          <w:rFonts w:ascii="Segoe UI" w:hAnsi="Segoe UI" w:cs="Segoe UI"/>
          <w:b/>
        </w:rPr>
        <w:br/>
        <w:t>Oregon Department of Transportation</w:t>
      </w:r>
      <w:r w:rsidRPr="00B510AB">
        <w:rPr>
          <w:rFonts w:ascii="Segoe UI" w:hAnsi="Segoe UI" w:cs="Segoe UI"/>
          <w:b/>
        </w:rPr>
        <w:br/>
      </w:r>
      <w:r w:rsidRPr="00C76F30">
        <w:rPr>
          <w:rFonts w:ascii="Segoe UI" w:hAnsi="Segoe UI" w:cs="Segoe UI"/>
          <w:b/>
        </w:rPr>
        <w:t>Public Transportation Division</w:t>
      </w:r>
      <w:r w:rsidRPr="00B510AB">
        <w:rPr>
          <w:rFonts w:ascii="Segoe UI" w:hAnsi="Segoe UI" w:cs="Segoe UI"/>
          <w:b/>
        </w:rPr>
        <w:br/>
      </w:r>
      <w:r>
        <w:rPr>
          <w:rFonts w:ascii="Segoe UI" w:hAnsi="Segoe UI" w:cs="Segoe UI"/>
          <w:b/>
        </w:rPr>
        <w:t>Policy &amp; Strategic Investment Unit</w:t>
      </w:r>
      <w:r w:rsidRPr="00B510AB">
        <w:rPr>
          <w:rFonts w:ascii="Segoe UI" w:hAnsi="Segoe UI" w:cs="Segoe UI"/>
          <w:b/>
        </w:rPr>
        <w:br/>
      </w:r>
      <w:hyperlink r:id="rId5" w:history="1">
        <w:r w:rsidRPr="00C76F30">
          <w:rPr>
            <w:rStyle w:val="Hyperlink"/>
            <w:rFonts w:ascii="Segoe UI" w:hAnsi="Segoe UI" w:cs="Segoe UI"/>
            <w:b/>
            <w:sz w:val="22"/>
          </w:rPr>
          <w:t>Salem</w:t>
        </w:r>
      </w:hyperlink>
    </w:p>
    <w:p w14:paraId="42E997B6" w14:textId="77777777" w:rsidR="00053FB4" w:rsidRDefault="00053FB4" w:rsidP="00053FB4">
      <w:pPr>
        <w:spacing w:line="240" w:lineRule="auto"/>
        <w:contextualSpacing/>
        <w:rPr>
          <w:rFonts w:ascii="Segoe UI" w:hAnsi="Segoe UI" w:cs="Segoe UI"/>
          <w:b/>
        </w:rPr>
      </w:pPr>
    </w:p>
    <w:p w14:paraId="60FAA5D6" w14:textId="01681F9B" w:rsidR="00053FB4" w:rsidRPr="00053FB4" w:rsidRDefault="00053FB4" w:rsidP="00053FB4">
      <w:pPr>
        <w:spacing w:line="240" w:lineRule="auto"/>
        <w:contextualSpacing/>
        <w:rPr>
          <w:rFonts w:ascii="Segoe UI" w:hAnsi="Segoe UI" w:cs="Segoe UI"/>
          <w:bCs/>
        </w:rPr>
      </w:pPr>
      <w:r w:rsidRPr="00053FB4">
        <w:rPr>
          <w:rFonts w:ascii="Segoe UI" w:hAnsi="Segoe UI" w:cs="Segoe UI"/>
          <w:bCs/>
        </w:rPr>
        <w:t>Salary: $</w:t>
      </w:r>
      <w:r w:rsidR="002F55D3">
        <w:rPr>
          <w:rFonts w:ascii="Segoe UI" w:hAnsi="Segoe UI" w:cs="Segoe UI"/>
          <w:bCs/>
        </w:rPr>
        <w:t>6,454</w:t>
      </w:r>
      <w:r w:rsidRPr="00053FB4">
        <w:rPr>
          <w:rFonts w:ascii="Segoe UI" w:hAnsi="Segoe UI" w:cs="Segoe UI"/>
          <w:bCs/>
        </w:rPr>
        <w:t xml:space="preserve"> - $</w:t>
      </w:r>
      <w:r w:rsidR="002F55D3">
        <w:rPr>
          <w:rFonts w:ascii="Segoe UI" w:hAnsi="Segoe UI" w:cs="Segoe UI"/>
          <w:bCs/>
        </w:rPr>
        <w:t>10,013</w:t>
      </w:r>
    </w:p>
    <w:p w14:paraId="7EAC83EE" w14:textId="77777777" w:rsidR="00053FB4" w:rsidRPr="00B510AB" w:rsidRDefault="00053FB4" w:rsidP="00053FB4">
      <w:pPr>
        <w:spacing w:line="240" w:lineRule="auto"/>
        <w:contextualSpacing/>
        <w:rPr>
          <w:rFonts w:ascii="Segoe UI" w:hAnsi="Segoe UI" w:cs="Segoe UI"/>
          <w:b/>
        </w:rPr>
      </w:pPr>
    </w:p>
    <w:p w14:paraId="49B3078A" w14:textId="77777777" w:rsidR="002F55D3" w:rsidRPr="00B510AB" w:rsidRDefault="002F55D3" w:rsidP="002F55D3">
      <w:pPr>
        <w:spacing w:line="240" w:lineRule="auto"/>
        <w:contextualSpacing/>
        <w:rPr>
          <w:rFonts w:ascii="Segoe UI" w:hAnsi="Segoe UI" w:cs="Segoe UI"/>
          <w:b/>
        </w:rPr>
      </w:pPr>
      <w:r w:rsidRPr="00B510AB">
        <w:rPr>
          <w:rFonts w:ascii="Segoe UI" w:hAnsi="Segoe UI" w:cs="Segoe UI"/>
          <w:b/>
        </w:rPr>
        <w:t xml:space="preserve">The role:  </w:t>
      </w:r>
    </w:p>
    <w:p w14:paraId="7435233A" w14:textId="77777777" w:rsidR="002F55D3" w:rsidRDefault="002F55D3" w:rsidP="002F55D3">
      <w:pPr>
        <w:pStyle w:val="AppBodyText"/>
        <w:contextualSpacing/>
        <w:rPr>
          <w:rFonts w:ascii="Segoe UI" w:hAnsi="Segoe UI" w:cs="Segoe UI"/>
          <w:b/>
          <w:bCs/>
        </w:rPr>
      </w:pPr>
      <w:r w:rsidRPr="0060063C">
        <w:rPr>
          <w:rFonts w:ascii="Segoe UI" w:hAnsi="Segoe UI" w:cs="Segoe UI"/>
        </w:rPr>
        <w:t xml:space="preserve">We need your leadership, communication and analytical skills! As a </w:t>
      </w:r>
      <w:r w:rsidRPr="0060063C">
        <w:rPr>
          <w:rFonts w:ascii="Segoe UI" w:hAnsi="Segoe UI" w:cs="Segoe UI"/>
          <w:b/>
          <w:bCs/>
        </w:rPr>
        <w:t xml:space="preserve">pedestrian and bicycle program manager, </w:t>
      </w:r>
      <w:r w:rsidRPr="0060063C">
        <w:rPr>
          <w:rFonts w:ascii="Segoe UI" w:hAnsi="Segoe UI" w:cs="Segoe UI"/>
        </w:rPr>
        <w:t xml:space="preserve">you will develop and implement statewide policy and program activities to support our efforts to improve conditions for people walking, rolling and biking. You will be the central point of contact for pedestrian and bicycle issues across the state and serve as a policy and technical advisor to internal staff and external parties. You will also lead the implementation of the Oregon bicycle and pedestrian plan, coordinate funding decisions, contribute to and distribute program materials, act as the staff liaison for advisory committees and coordinate training and education opportunities for agency staff. If you’re passionate about expanding access for walking, rolling and biking and excited to develop your leadership and project management skills, then </w:t>
      </w:r>
      <w:r w:rsidRPr="0060063C">
        <w:rPr>
          <w:rFonts w:ascii="Segoe UI" w:hAnsi="Segoe UI" w:cs="Segoe UI"/>
          <w:b/>
          <w:bCs/>
        </w:rPr>
        <w:t>apply today!</w:t>
      </w:r>
    </w:p>
    <w:p w14:paraId="35957011" w14:textId="77777777" w:rsidR="002F55D3" w:rsidRDefault="002F55D3" w:rsidP="002F55D3">
      <w:pPr>
        <w:pStyle w:val="AppBodyText"/>
        <w:contextualSpacing/>
        <w:rPr>
          <w:rFonts w:ascii="Segoe UI" w:hAnsi="Segoe UI" w:cs="Segoe UI"/>
        </w:rPr>
      </w:pPr>
    </w:p>
    <w:p w14:paraId="40F909BA" w14:textId="77777777" w:rsidR="002F55D3" w:rsidRPr="00B510AB" w:rsidRDefault="002F55D3" w:rsidP="002F55D3">
      <w:pPr>
        <w:pStyle w:val="AppBodyText"/>
        <w:contextualSpacing/>
        <w:rPr>
          <w:rFonts w:ascii="Segoe UI" w:hAnsi="Segoe UI" w:cs="Segoe UI"/>
        </w:rPr>
      </w:pPr>
      <w:r>
        <w:rPr>
          <w:rFonts w:ascii="Segoe UI" w:hAnsi="Segoe UI" w:cs="Segoe UI"/>
        </w:rPr>
        <w:t xml:space="preserve">We encourage people from all backgrounds to apply for our positions. We hope you’ll join us on our path to increasing diversity, equity, inclusion and belonging through </w:t>
      </w:r>
      <w:hyperlink r:id="rId6" w:history="1">
        <w:r w:rsidRPr="006028AE">
          <w:rPr>
            <w:rStyle w:val="Hyperlink"/>
            <w:rFonts w:ascii="Segoe UI" w:hAnsi="Segoe UI" w:cs="Segoe UI"/>
            <w:sz w:val="22"/>
          </w:rPr>
          <w:t>our values, commitments, strategies and actions</w:t>
        </w:r>
      </w:hyperlink>
      <w:r>
        <w:rPr>
          <w:rFonts w:ascii="Segoe UI" w:hAnsi="Segoe UI" w:cs="Segoe UI"/>
        </w:rPr>
        <w:t>.</w:t>
      </w:r>
    </w:p>
    <w:p w14:paraId="2CF6FE56" w14:textId="77777777" w:rsidR="002F55D3" w:rsidRDefault="002F55D3" w:rsidP="002F55D3">
      <w:pPr>
        <w:pStyle w:val="AppBodyText"/>
        <w:contextualSpacing/>
        <w:rPr>
          <w:rFonts w:ascii="Segoe UI" w:hAnsi="Segoe UI" w:cs="Segoe UI"/>
        </w:rPr>
      </w:pPr>
    </w:p>
    <w:p w14:paraId="1A87F3F3" w14:textId="77777777" w:rsidR="002F55D3" w:rsidRPr="006028AE" w:rsidRDefault="002F55D3" w:rsidP="002F55D3">
      <w:pPr>
        <w:pStyle w:val="AppBodyText"/>
        <w:rPr>
          <w:rFonts w:ascii="Segoe UI" w:hAnsi="Segoe UI" w:cs="Segoe UI"/>
          <w:b/>
        </w:rPr>
      </w:pPr>
      <w:r w:rsidRPr="002B43E5">
        <w:rPr>
          <w:rFonts w:ascii="Segoe UI" w:hAnsi="Segoe UI" w:cs="Segoe UI"/>
          <w:b/>
        </w:rPr>
        <w:t xml:space="preserve">Before applying, visit our </w:t>
      </w:r>
      <w:hyperlink r:id="rId7" w:history="1">
        <w:r w:rsidRPr="006028AE">
          <w:rPr>
            <w:rStyle w:val="Hyperlink"/>
            <w:rFonts w:ascii="Segoe UI" w:hAnsi="Segoe UI" w:cs="Segoe UI"/>
            <w:b/>
            <w:sz w:val="22"/>
          </w:rPr>
          <w:t>applicant information website</w:t>
        </w:r>
      </w:hyperlink>
      <w:r w:rsidRPr="002B43E5">
        <w:rPr>
          <w:rFonts w:ascii="Segoe UI" w:hAnsi="Segoe UI" w:cs="Segoe UI"/>
          <w:b/>
        </w:rPr>
        <w:t xml:space="preserve"> to learn more about our process. </w:t>
      </w:r>
      <w:r w:rsidRPr="00B510AB">
        <w:rPr>
          <w:rFonts w:ascii="Segoe UI" w:hAnsi="Segoe UI" w:cs="Segoe UI"/>
          <w:b/>
        </w:rPr>
        <w:t xml:space="preserve">If you are a current State of Oregon employee, you must apply through your </w:t>
      </w:r>
      <w:hyperlink r:id="rId8" w:history="1">
        <w:r w:rsidRPr="00B510AB">
          <w:rPr>
            <w:rStyle w:val="Hyperlink"/>
            <w:rFonts w:ascii="Segoe UI" w:hAnsi="Segoe UI" w:cs="Segoe UI"/>
            <w:b/>
            <w:sz w:val="22"/>
          </w:rPr>
          <w:t>employee Workday profile.</w:t>
        </w:r>
      </w:hyperlink>
    </w:p>
    <w:p w14:paraId="6CA6686C" w14:textId="77777777" w:rsidR="002F55D3" w:rsidRPr="00B510AB" w:rsidRDefault="002F55D3" w:rsidP="002F55D3">
      <w:pPr>
        <w:spacing w:line="240" w:lineRule="auto"/>
        <w:contextualSpacing/>
        <w:rPr>
          <w:rFonts w:ascii="Segoe UI" w:hAnsi="Segoe UI" w:cs="Segoe UI"/>
          <w:b/>
        </w:rPr>
      </w:pPr>
      <w:r w:rsidRPr="00B510AB">
        <w:rPr>
          <w:rFonts w:ascii="Segoe UI" w:hAnsi="Segoe UI" w:cs="Segoe UI"/>
          <w:b/>
        </w:rPr>
        <w:t>A day in the life:</w:t>
      </w:r>
    </w:p>
    <w:p w14:paraId="4700EB73"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Manage and coordinate pedestrian and biking policy issues statewide.</w:t>
      </w:r>
    </w:p>
    <w:p w14:paraId="09556A21"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 xml:space="preserve">Identify investment needs, coordinate agency funding distributions and legislative requests. </w:t>
      </w:r>
    </w:p>
    <w:p w14:paraId="2CD5352D"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Recommend policy strategies, options and legislative positions to senior managers.</w:t>
      </w:r>
    </w:p>
    <w:p w14:paraId="0A65DA3D"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Participate in multidisciplinary teams to communicate agency policy and implementation strategies.</w:t>
      </w:r>
    </w:p>
    <w:p w14:paraId="0072164E"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Represent the agency and communicate policy direction at manager meetings, occasionally before elected officials and other interested parties.</w:t>
      </w:r>
    </w:p>
    <w:p w14:paraId="33CE4E08"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Assess federal and state policy changes for implications to the agency.</w:t>
      </w:r>
    </w:p>
    <w:p w14:paraId="0C945C62"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Bring forward advocacy, concerns and perspectives from external partners for consideration.</w:t>
      </w:r>
    </w:p>
    <w:p w14:paraId="32A8C18E"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lastRenderedPageBreak/>
        <w:t>Staff the Oregon Bicycle and Pedestrian Advisory Committee (OBPAC), coordinate support for recommendations, develop agendas, assist in developing the annual work program update and track progress.</w:t>
      </w:r>
    </w:p>
    <w:p w14:paraId="0F162B49"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Report on the progress of key performance measures, update and implement the 5 year Oregon bicycle and pedestrian work plan and coordinate contractor support for policy implementation efforts.</w:t>
      </w:r>
    </w:p>
    <w:p w14:paraId="60873E50"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Develop and deliver training, lead monthly coordination meetings for agency staff that support active transportation initiatives and organize regular workshops.</w:t>
      </w:r>
    </w:p>
    <w:p w14:paraId="3F6E5A64" w14:textId="77777777" w:rsidR="002F55D3" w:rsidRPr="0060063C"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Develop and implement plans to communicate and engage internal and external partners, identify project risks and design strategies to manage and mitigate risks.</w:t>
      </w:r>
    </w:p>
    <w:p w14:paraId="078E8FE3" w14:textId="77777777" w:rsidR="002F55D3" w:rsidRDefault="002F55D3" w:rsidP="002F55D3">
      <w:pPr>
        <w:pStyle w:val="ListParagraph"/>
        <w:numPr>
          <w:ilvl w:val="0"/>
          <w:numId w:val="2"/>
        </w:numPr>
        <w:spacing w:line="240" w:lineRule="auto"/>
        <w:rPr>
          <w:rFonts w:ascii="Segoe UI" w:hAnsi="Segoe UI" w:cs="Segoe UI"/>
        </w:rPr>
      </w:pPr>
      <w:r w:rsidRPr="0060063C">
        <w:rPr>
          <w:rFonts w:ascii="Segoe UI" w:hAnsi="Segoe UI" w:cs="Segoe UI"/>
        </w:rPr>
        <w:t>Coordinate and oversee the update and distribution of program materials.</w:t>
      </w:r>
    </w:p>
    <w:p w14:paraId="0332BDFA" w14:textId="77777777" w:rsidR="002F55D3" w:rsidRPr="0060063C" w:rsidRDefault="002F55D3" w:rsidP="002F55D3">
      <w:pPr>
        <w:pStyle w:val="ListParagraph"/>
        <w:numPr>
          <w:ilvl w:val="0"/>
          <w:numId w:val="2"/>
        </w:numPr>
        <w:spacing w:line="240" w:lineRule="auto"/>
        <w:rPr>
          <w:rFonts w:ascii="Segoe UI" w:hAnsi="Segoe UI" w:cs="Segoe UI"/>
        </w:rPr>
      </w:pPr>
      <w:r>
        <w:rPr>
          <w:rFonts w:ascii="Segoe UI" w:hAnsi="Segoe UI" w:cs="Segoe UI"/>
        </w:rPr>
        <w:t xml:space="preserve">Hybrid work options available – minimum in office once a month for meetings and trainings. Occasional </w:t>
      </w:r>
      <w:proofErr w:type="spellStart"/>
      <w:r>
        <w:rPr>
          <w:rFonts w:ascii="Segoe UI" w:hAnsi="Segoe UI" w:cs="Segoe UI"/>
        </w:rPr>
        <w:t>over night</w:t>
      </w:r>
      <w:proofErr w:type="spellEnd"/>
      <w:r>
        <w:rPr>
          <w:rFonts w:ascii="Segoe UI" w:hAnsi="Segoe UI" w:cs="Segoe UI"/>
        </w:rPr>
        <w:t xml:space="preserve"> travel. </w:t>
      </w:r>
    </w:p>
    <w:p w14:paraId="4CAED060" w14:textId="77777777" w:rsidR="002F55D3" w:rsidRPr="00B510AB" w:rsidRDefault="002F55D3" w:rsidP="002F55D3">
      <w:pPr>
        <w:pStyle w:val="ListParagraph"/>
        <w:numPr>
          <w:ilvl w:val="0"/>
          <w:numId w:val="2"/>
        </w:numPr>
        <w:spacing w:line="240" w:lineRule="auto"/>
        <w:rPr>
          <w:rFonts w:ascii="Segoe UI" w:hAnsi="Segoe UI" w:cs="Segoe UI"/>
        </w:rPr>
      </w:pPr>
      <w:r w:rsidRPr="00B510AB">
        <w:rPr>
          <w:rFonts w:ascii="Segoe UI" w:hAnsi="Segoe UI" w:cs="Segoe UI"/>
          <w:b/>
          <w:bCs/>
        </w:rPr>
        <w:t xml:space="preserve">To request a copy of the position description, which includes all duties and working conditions, please email </w:t>
      </w:r>
      <w:hyperlink r:id="rId9" w:history="1">
        <w:r w:rsidRPr="00B510AB">
          <w:rPr>
            <w:rStyle w:val="Hyperlink"/>
            <w:rFonts w:ascii="Segoe UI" w:hAnsi="Segoe UI" w:cs="Segoe UI"/>
            <w:b/>
            <w:bCs/>
            <w:sz w:val="22"/>
          </w:rPr>
          <w:t>ODOTRecruitment@odot.oregon.gov</w:t>
        </w:r>
      </w:hyperlink>
      <w:r w:rsidRPr="00B510AB">
        <w:rPr>
          <w:rFonts w:ascii="Segoe UI" w:hAnsi="Segoe UI" w:cs="Segoe UI"/>
          <w:b/>
          <w:bCs/>
        </w:rPr>
        <w:t xml:space="preserve">. </w:t>
      </w:r>
    </w:p>
    <w:p w14:paraId="697CC153" w14:textId="77777777" w:rsidR="002F55D3" w:rsidRPr="00B510AB" w:rsidRDefault="002F55D3" w:rsidP="002F55D3">
      <w:pPr>
        <w:spacing w:line="240" w:lineRule="auto"/>
        <w:contextualSpacing/>
        <w:rPr>
          <w:rFonts w:ascii="Segoe UI" w:hAnsi="Segoe UI" w:cs="Segoe UI"/>
          <w:b/>
        </w:rPr>
      </w:pPr>
      <w:r w:rsidRPr="00B510AB">
        <w:rPr>
          <w:rFonts w:ascii="Segoe UI" w:hAnsi="Segoe UI" w:cs="Segoe UI"/>
          <w:b/>
        </w:rPr>
        <w:t>What’s in it for you:</w:t>
      </w:r>
    </w:p>
    <w:p w14:paraId="721184CF" w14:textId="77777777" w:rsidR="002F55D3" w:rsidRDefault="002F55D3" w:rsidP="002F55D3">
      <w:pPr>
        <w:pStyle w:val="ListParagraph"/>
        <w:numPr>
          <w:ilvl w:val="0"/>
          <w:numId w:val="1"/>
        </w:numPr>
        <w:spacing w:line="240" w:lineRule="auto"/>
        <w:rPr>
          <w:rFonts w:ascii="Segoe UI" w:eastAsia="Times New Roman" w:hAnsi="Segoe UI" w:cs="Segoe UI"/>
        </w:rPr>
      </w:pPr>
      <w:r w:rsidRPr="00B510AB">
        <w:rPr>
          <w:rFonts w:ascii="Segoe UI" w:eastAsia="Times New Roman" w:hAnsi="Segoe UI" w:cs="Segoe UI"/>
        </w:rPr>
        <w:t xml:space="preserve">Work/life balance, 11 paid holidays a year, flexible work schedules, </w:t>
      </w:r>
      <w:r>
        <w:rPr>
          <w:rFonts w:ascii="Segoe UI" w:eastAsia="Times New Roman" w:hAnsi="Segoe UI" w:cs="Segoe UI"/>
        </w:rPr>
        <w:t xml:space="preserve">paid leave </w:t>
      </w:r>
      <w:r w:rsidRPr="00B510AB">
        <w:rPr>
          <w:rFonts w:ascii="Segoe UI" w:eastAsia="Times New Roman" w:hAnsi="Segoe UI" w:cs="Segoe UI"/>
        </w:rPr>
        <w:t xml:space="preserve">and so much more. </w:t>
      </w:r>
      <w:hyperlink r:id="rId10" w:history="1">
        <w:r w:rsidRPr="00B510AB">
          <w:rPr>
            <w:rStyle w:val="Hyperlink"/>
            <w:rFonts w:ascii="Segoe UI" w:eastAsia="Times New Roman" w:hAnsi="Segoe UI" w:cs="Segoe UI"/>
            <w:sz w:val="22"/>
          </w:rPr>
          <w:t>Learn more</w:t>
        </w:r>
      </w:hyperlink>
      <w:r w:rsidRPr="00B510AB">
        <w:rPr>
          <w:rFonts w:ascii="Segoe UI" w:eastAsia="Times New Roman" w:hAnsi="Segoe UI" w:cs="Segoe UI"/>
        </w:rPr>
        <w:t xml:space="preserve"> about working at the Oregon Department of Transportation</w:t>
      </w:r>
      <w:r>
        <w:rPr>
          <w:rFonts w:ascii="Segoe UI" w:eastAsia="Times New Roman" w:hAnsi="Segoe UI" w:cs="Segoe UI"/>
        </w:rPr>
        <w:t xml:space="preserve"> and the </w:t>
      </w:r>
      <w:hyperlink r:id="rId11" w:history="1">
        <w:r>
          <w:rPr>
            <w:rStyle w:val="Hyperlink"/>
            <w:rFonts w:ascii="Segoe UI" w:eastAsia="Times New Roman" w:hAnsi="Segoe UI" w:cs="Segoe UI"/>
            <w:sz w:val="22"/>
          </w:rPr>
          <w:t>benefits</w:t>
        </w:r>
      </w:hyperlink>
      <w:r>
        <w:rPr>
          <w:rFonts w:ascii="Segoe UI" w:eastAsia="Times New Roman" w:hAnsi="Segoe UI" w:cs="Segoe UI"/>
        </w:rPr>
        <w:t xml:space="preserve"> we offer.</w:t>
      </w:r>
    </w:p>
    <w:p w14:paraId="2520FC7A" w14:textId="77777777" w:rsidR="002F55D3" w:rsidRDefault="002F55D3" w:rsidP="002F55D3">
      <w:pPr>
        <w:pStyle w:val="ListParagraph"/>
        <w:numPr>
          <w:ilvl w:val="0"/>
          <w:numId w:val="1"/>
        </w:numPr>
        <w:spacing w:line="240" w:lineRule="auto"/>
        <w:rPr>
          <w:rFonts w:ascii="Segoe UI" w:eastAsia="Times New Roman" w:hAnsi="Segoe UI" w:cs="Segoe UI"/>
        </w:rPr>
      </w:pPr>
      <w:r>
        <w:rPr>
          <w:rFonts w:ascii="Segoe UI" w:eastAsia="Times New Roman" w:hAnsi="Segoe UI" w:cs="Segoe UI"/>
        </w:rPr>
        <w:t xml:space="preserve">Competitive benefits packages which can be estimated using our </w:t>
      </w:r>
      <w:hyperlink r:id="rId12" w:history="1">
        <w:r w:rsidRPr="00FE53A6">
          <w:rPr>
            <w:rStyle w:val="Hyperlink"/>
            <w:rFonts w:ascii="Segoe UI" w:eastAsia="Times New Roman" w:hAnsi="Segoe UI" w:cs="Segoe UI"/>
            <w:sz w:val="22"/>
          </w:rPr>
          <w:t>compensation calculator</w:t>
        </w:r>
      </w:hyperlink>
      <w:r>
        <w:rPr>
          <w:rFonts w:ascii="Segoe UI" w:eastAsia="Times New Roman" w:hAnsi="Segoe UI" w:cs="Segoe UI"/>
        </w:rPr>
        <w:t>.</w:t>
      </w:r>
    </w:p>
    <w:p w14:paraId="7D8290C9" w14:textId="77777777" w:rsidR="002F55D3" w:rsidRPr="003A3349" w:rsidRDefault="002F55D3" w:rsidP="002F55D3">
      <w:pPr>
        <w:pStyle w:val="ListParagraph"/>
        <w:numPr>
          <w:ilvl w:val="0"/>
          <w:numId w:val="1"/>
        </w:numPr>
        <w:spacing w:line="240" w:lineRule="auto"/>
        <w:rPr>
          <w:rFonts w:ascii="Segoe UI" w:eastAsia="Times New Roman" w:hAnsi="Segoe UI" w:cs="Segoe UI"/>
        </w:rPr>
      </w:pPr>
      <w:r>
        <w:rPr>
          <w:rFonts w:ascii="Segoe UI" w:eastAsia="Times New Roman" w:hAnsi="Segoe UI" w:cs="Segoe UI"/>
        </w:rPr>
        <w:t>Comprehensive and equitable base salary offer within the listed range based on your experience, skills and education. The salary range listed is the non-</w:t>
      </w:r>
      <w:hyperlink r:id="rId13" w:history="1">
        <w:r>
          <w:rPr>
            <w:rStyle w:val="Hyperlink"/>
            <w:rFonts w:ascii="Segoe UI" w:eastAsia="Times New Roman" w:hAnsi="Segoe UI" w:cs="Segoe UI"/>
            <w:sz w:val="22"/>
          </w:rPr>
          <w:t>PERS</w:t>
        </w:r>
      </w:hyperlink>
      <w:r>
        <w:rPr>
          <w:rFonts w:ascii="Segoe UI" w:eastAsia="Times New Roman" w:hAnsi="Segoe UI" w:cs="Segoe UI"/>
        </w:rPr>
        <w:t xml:space="preserve"> participating rate. </w:t>
      </w:r>
      <w:r w:rsidRPr="00971C14">
        <w:rPr>
          <w:rFonts w:ascii="Segoe UI" w:eastAsia="Times New Roman" w:hAnsi="Segoe UI" w:cs="Segoe UI"/>
        </w:rPr>
        <w:t xml:space="preserve">If you are already a </w:t>
      </w:r>
      <w:r w:rsidRPr="003A3349">
        <w:rPr>
          <w:rFonts w:ascii="Segoe UI" w:eastAsia="Times New Roman" w:hAnsi="Segoe UI" w:cs="Segoe UI"/>
        </w:rPr>
        <w:t xml:space="preserve">participating PERS member or once you become PERS eligible, the salary range will increase by </w:t>
      </w:r>
      <w:sdt>
        <w:sdtPr>
          <w:rPr>
            <w:rFonts w:ascii="Segoe UI" w:eastAsia="Times New Roman" w:hAnsi="Segoe UI" w:cs="Segoe UI"/>
          </w:rPr>
          <w:id w:val="-1530632820"/>
          <w:placeholder>
            <w:docPart w:val="47661EA5E6F34E64B6737CA9A4193B9F"/>
          </w:placeholder>
          <w:dropDownList>
            <w:listItem w:displayText="6%" w:value="6%"/>
            <w:listItem w:displayText="6.95%" w:value="6.95%"/>
          </w:dropDownList>
        </w:sdtPr>
        <w:sdtContent>
          <w:r>
            <w:rPr>
              <w:rFonts w:ascii="Segoe UI" w:eastAsia="Times New Roman" w:hAnsi="Segoe UI" w:cs="Segoe UI"/>
            </w:rPr>
            <w:t>6%</w:t>
          </w:r>
        </w:sdtContent>
      </w:sdt>
      <w:r w:rsidRPr="003A3349">
        <w:rPr>
          <w:rFonts w:ascii="Segoe UI" w:eastAsia="Times New Roman" w:hAnsi="Segoe UI" w:cs="Segoe UI"/>
        </w:rPr>
        <w:t xml:space="preserve">. Please review the </w:t>
      </w:r>
      <w:hyperlink r:id="rId14" w:history="1">
        <w:r w:rsidRPr="003A3349">
          <w:rPr>
            <w:rStyle w:val="Hyperlink"/>
            <w:rFonts w:ascii="Segoe UI" w:eastAsia="Times New Roman" w:hAnsi="Segoe UI" w:cs="Segoe UI"/>
            <w:sz w:val="22"/>
          </w:rPr>
          <w:t>Classification and Compensation</w:t>
        </w:r>
      </w:hyperlink>
      <w:r w:rsidRPr="003A3349">
        <w:rPr>
          <w:rFonts w:ascii="Segoe UI" w:eastAsia="Times New Roman" w:hAnsi="Segoe UI" w:cs="Segoe UI"/>
        </w:rPr>
        <w:t xml:space="preserve"> page for more details.</w:t>
      </w:r>
    </w:p>
    <w:p w14:paraId="14F95F44" w14:textId="77777777" w:rsidR="002F55D3" w:rsidRPr="003A3349" w:rsidRDefault="002F55D3" w:rsidP="002F55D3">
      <w:pPr>
        <w:pStyle w:val="ListParagraph"/>
        <w:numPr>
          <w:ilvl w:val="0"/>
          <w:numId w:val="1"/>
        </w:numPr>
        <w:spacing w:line="240" w:lineRule="auto"/>
        <w:rPr>
          <w:rFonts w:ascii="Segoe UI" w:eastAsia="Times New Roman" w:hAnsi="Segoe UI" w:cs="Segoe UI"/>
        </w:rPr>
      </w:pPr>
      <w:hyperlink r:id="rId15" w:history="1">
        <w:r w:rsidRPr="003A3349">
          <w:rPr>
            <w:rStyle w:val="Hyperlink"/>
            <w:rFonts w:ascii="Segoe UI" w:hAnsi="Segoe UI" w:cs="Segoe UI"/>
            <w:sz w:val="22"/>
          </w:rPr>
          <w:t>Public Service Loan Forgiveness</w:t>
        </w:r>
      </w:hyperlink>
      <w:r w:rsidRPr="003A3349">
        <w:rPr>
          <w:rFonts w:ascii="Segoe UI" w:eastAsia="Times New Roman" w:hAnsi="Segoe UI" w:cs="Segoe UI"/>
        </w:rPr>
        <w:t xml:space="preserve"> opportunity!</w:t>
      </w:r>
    </w:p>
    <w:p w14:paraId="3DC86B13" w14:textId="77777777" w:rsidR="002F55D3" w:rsidRPr="00B510AB" w:rsidRDefault="002F55D3" w:rsidP="002F55D3">
      <w:pPr>
        <w:spacing w:line="240" w:lineRule="auto"/>
        <w:contextualSpacing/>
        <w:rPr>
          <w:rFonts w:ascii="Segoe UI" w:eastAsia="Times New Roman" w:hAnsi="Segoe UI" w:cs="Segoe UI"/>
          <w:b/>
        </w:rPr>
      </w:pPr>
      <w:r w:rsidRPr="00B510AB">
        <w:rPr>
          <w:rFonts w:ascii="Segoe UI" w:eastAsia="Times New Roman" w:hAnsi="Segoe UI" w:cs="Segoe UI"/>
          <w:b/>
        </w:rPr>
        <w:t xml:space="preserve">Want to know about new job postings? </w:t>
      </w:r>
      <w:hyperlink r:id="rId16" w:history="1">
        <w:r w:rsidRPr="00B510AB">
          <w:rPr>
            <w:rStyle w:val="Hyperlink"/>
            <w:rFonts w:ascii="Segoe UI" w:hAnsi="Segoe UI" w:cs="Segoe UI"/>
            <w:b/>
            <w:bCs/>
            <w:sz w:val="22"/>
          </w:rPr>
          <w:t>Subscribe</w:t>
        </w:r>
      </w:hyperlink>
      <w:r w:rsidRPr="00B510AB">
        <w:rPr>
          <w:rFonts w:ascii="Segoe UI" w:hAnsi="Segoe UI" w:cs="Segoe UI"/>
        </w:rPr>
        <w:t xml:space="preserve"> </w:t>
      </w:r>
      <w:r w:rsidRPr="00B510AB">
        <w:rPr>
          <w:rFonts w:ascii="Segoe UI" w:eastAsia="Times New Roman" w:hAnsi="Segoe UI" w:cs="Segoe UI"/>
          <w:b/>
        </w:rPr>
        <w:t>to receive weekly email notifications!</w:t>
      </w:r>
    </w:p>
    <w:p w14:paraId="4CC09AA8" w14:textId="77777777" w:rsidR="002F55D3" w:rsidRPr="00B510AB" w:rsidRDefault="002F55D3" w:rsidP="002F55D3">
      <w:pPr>
        <w:spacing w:line="240" w:lineRule="auto"/>
        <w:contextualSpacing/>
        <w:rPr>
          <w:rFonts w:ascii="Segoe UI" w:hAnsi="Segoe UI" w:cs="Segoe UI"/>
          <w:b/>
        </w:rPr>
      </w:pPr>
    </w:p>
    <w:p w14:paraId="13FA084F" w14:textId="77777777" w:rsidR="002F55D3" w:rsidRPr="00B510AB" w:rsidRDefault="002F55D3" w:rsidP="002F55D3">
      <w:pPr>
        <w:spacing w:line="240" w:lineRule="auto"/>
        <w:contextualSpacing/>
        <w:rPr>
          <w:rFonts w:ascii="Segoe UI" w:hAnsi="Segoe UI" w:cs="Segoe UI"/>
          <w:b/>
        </w:rPr>
      </w:pPr>
      <w:r>
        <w:rPr>
          <w:rFonts w:ascii="Segoe UI" w:hAnsi="Segoe UI" w:cs="Segoe UI"/>
          <w:b/>
        </w:rPr>
        <w:t>Minimum qualifications:</w:t>
      </w:r>
    </w:p>
    <w:p w14:paraId="7A1D7A0A" w14:textId="77777777" w:rsidR="002F55D3" w:rsidRDefault="002F55D3" w:rsidP="002F55D3">
      <w:pPr>
        <w:spacing w:after="0" w:line="240" w:lineRule="auto"/>
        <w:rPr>
          <w:rFonts w:ascii="Segoe UI" w:hAnsi="Segoe UI" w:cs="Segoe UI"/>
        </w:rPr>
      </w:pPr>
      <w:r w:rsidRPr="00744AF7">
        <w:rPr>
          <w:rFonts w:ascii="Segoe UI" w:hAnsi="Segoe UI" w:cs="Segoe UI"/>
        </w:rPr>
        <w:t>Eight</w:t>
      </w:r>
      <w:r>
        <w:rPr>
          <w:rFonts w:ascii="Segoe UI" w:hAnsi="Segoe UI" w:cs="Segoe UI"/>
        </w:rPr>
        <w:t xml:space="preserve"> (8)</w:t>
      </w:r>
      <w:r w:rsidRPr="00744AF7">
        <w:rPr>
          <w:rFonts w:ascii="Segoe UI" w:hAnsi="Segoe UI" w:cs="Segoe UI"/>
        </w:rPr>
        <w:t xml:space="preserve"> years of planning experience related to the job; </w:t>
      </w:r>
    </w:p>
    <w:p w14:paraId="57DFCC70" w14:textId="77777777" w:rsidR="002F55D3" w:rsidRPr="00744AF7" w:rsidRDefault="002F55D3" w:rsidP="002F55D3">
      <w:pPr>
        <w:spacing w:after="0" w:line="240" w:lineRule="auto"/>
        <w:rPr>
          <w:rFonts w:ascii="Segoe UI" w:hAnsi="Segoe UI" w:cs="Segoe UI"/>
          <w:b/>
          <w:bCs/>
        </w:rPr>
      </w:pPr>
      <w:r w:rsidRPr="00744AF7">
        <w:rPr>
          <w:rFonts w:ascii="Segoe UI" w:hAnsi="Segoe UI" w:cs="Segoe UI"/>
          <w:b/>
          <w:bCs/>
        </w:rPr>
        <w:t>OR</w:t>
      </w:r>
    </w:p>
    <w:p w14:paraId="3FB2D9CD" w14:textId="77777777" w:rsidR="002F55D3" w:rsidRDefault="002F55D3" w:rsidP="002F55D3">
      <w:pPr>
        <w:spacing w:after="0" w:line="240" w:lineRule="auto"/>
        <w:rPr>
          <w:rFonts w:ascii="Segoe UI" w:hAnsi="Segoe UI" w:cs="Segoe UI"/>
        </w:rPr>
      </w:pPr>
      <w:r w:rsidRPr="00744AF7">
        <w:rPr>
          <w:rFonts w:ascii="Segoe UI" w:hAnsi="Segoe UI" w:cs="Segoe UI"/>
        </w:rPr>
        <w:t xml:space="preserve">A bachelor's degree in urban or </w:t>
      </w:r>
      <w:r>
        <w:rPr>
          <w:rFonts w:ascii="Segoe UI" w:hAnsi="Segoe UI" w:cs="Segoe UI"/>
        </w:rPr>
        <w:t>r</w:t>
      </w:r>
      <w:r w:rsidRPr="00744AF7">
        <w:rPr>
          <w:rFonts w:ascii="Segoe UI" w:hAnsi="Segoe UI" w:cs="Segoe UI"/>
        </w:rPr>
        <w:t xml:space="preserve">egional </w:t>
      </w:r>
      <w:r>
        <w:rPr>
          <w:rFonts w:ascii="Segoe UI" w:hAnsi="Segoe UI" w:cs="Segoe UI"/>
        </w:rPr>
        <w:t>p</w:t>
      </w:r>
      <w:r w:rsidRPr="00744AF7">
        <w:rPr>
          <w:rFonts w:ascii="Segoe UI" w:hAnsi="Segoe UI" w:cs="Segoe UI"/>
        </w:rPr>
        <w:t xml:space="preserve">lanning, </w:t>
      </w:r>
      <w:r>
        <w:rPr>
          <w:rFonts w:ascii="Segoe UI" w:hAnsi="Segoe UI" w:cs="Segoe UI"/>
        </w:rPr>
        <w:t>p</w:t>
      </w:r>
      <w:r w:rsidRPr="00744AF7">
        <w:rPr>
          <w:rFonts w:ascii="Segoe UI" w:hAnsi="Segoe UI" w:cs="Segoe UI"/>
        </w:rPr>
        <w:t xml:space="preserve">ublic </w:t>
      </w:r>
      <w:r>
        <w:rPr>
          <w:rFonts w:ascii="Segoe UI" w:hAnsi="Segoe UI" w:cs="Segoe UI"/>
        </w:rPr>
        <w:t>a</w:t>
      </w:r>
      <w:r w:rsidRPr="00744AF7">
        <w:rPr>
          <w:rFonts w:ascii="Segoe UI" w:hAnsi="Segoe UI" w:cs="Segoe UI"/>
        </w:rPr>
        <w:t xml:space="preserve">dministration, </w:t>
      </w:r>
      <w:r>
        <w:rPr>
          <w:rFonts w:ascii="Segoe UI" w:hAnsi="Segoe UI" w:cs="Segoe UI"/>
        </w:rPr>
        <w:t>s</w:t>
      </w:r>
      <w:r w:rsidRPr="00744AF7">
        <w:rPr>
          <w:rFonts w:ascii="Segoe UI" w:hAnsi="Segoe UI" w:cs="Segoe UI"/>
        </w:rPr>
        <w:t xml:space="preserve">ocial </w:t>
      </w:r>
      <w:r>
        <w:rPr>
          <w:rFonts w:ascii="Segoe UI" w:hAnsi="Segoe UI" w:cs="Segoe UI"/>
        </w:rPr>
        <w:t>s</w:t>
      </w:r>
      <w:r w:rsidRPr="00744AF7">
        <w:rPr>
          <w:rFonts w:ascii="Segoe UI" w:hAnsi="Segoe UI" w:cs="Segoe UI"/>
        </w:rPr>
        <w:t xml:space="preserve">cience, </w:t>
      </w:r>
      <w:r>
        <w:rPr>
          <w:rFonts w:ascii="Segoe UI" w:hAnsi="Segoe UI" w:cs="Segoe UI"/>
        </w:rPr>
        <w:t>c</w:t>
      </w:r>
      <w:r w:rsidRPr="00744AF7">
        <w:rPr>
          <w:rFonts w:ascii="Segoe UI" w:hAnsi="Segoe UI" w:cs="Segoe UI"/>
        </w:rPr>
        <w:t xml:space="preserve">ivil </w:t>
      </w:r>
      <w:r>
        <w:rPr>
          <w:rFonts w:ascii="Segoe UI" w:hAnsi="Segoe UI" w:cs="Segoe UI"/>
        </w:rPr>
        <w:t>e</w:t>
      </w:r>
      <w:r w:rsidRPr="00744AF7">
        <w:rPr>
          <w:rFonts w:ascii="Segoe UI" w:hAnsi="Segoe UI" w:cs="Segoe UI"/>
        </w:rPr>
        <w:t xml:space="preserve">ngineering, </w:t>
      </w:r>
      <w:r>
        <w:rPr>
          <w:rFonts w:ascii="Segoe UI" w:hAnsi="Segoe UI" w:cs="Segoe UI"/>
        </w:rPr>
        <w:t>a</w:t>
      </w:r>
      <w:r w:rsidRPr="00744AF7">
        <w:rPr>
          <w:rFonts w:ascii="Segoe UI" w:hAnsi="Segoe UI" w:cs="Segoe UI"/>
        </w:rPr>
        <w:t xml:space="preserve">rchitecture, </w:t>
      </w:r>
      <w:r>
        <w:rPr>
          <w:rFonts w:ascii="Segoe UI" w:hAnsi="Segoe UI" w:cs="Segoe UI"/>
        </w:rPr>
        <w:t>e</w:t>
      </w:r>
      <w:r w:rsidRPr="00744AF7">
        <w:rPr>
          <w:rFonts w:ascii="Segoe UI" w:hAnsi="Segoe UI" w:cs="Segoe UI"/>
        </w:rPr>
        <w:t xml:space="preserve">conomics, </w:t>
      </w:r>
      <w:r>
        <w:rPr>
          <w:rFonts w:ascii="Segoe UI" w:hAnsi="Segoe UI" w:cs="Segoe UI"/>
        </w:rPr>
        <w:t>g</w:t>
      </w:r>
      <w:r w:rsidRPr="00744AF7">
        <w:rPr>
          <w:rFonts w:ascii="Segoe UI" w:hAnsi="Segoe UI" w:cs="Segoe UI"/>
        </w:rPr>
        <w:t xml:space="preserve">eography or a related field </w:t>
      </w:r>
      <w:r w:rsidRPr="00744AF7">
        <w:rPr>
          <w:rFonts w:ascii="Segoe UI" w:hAnsi="Segoe UI" w:cs="Segoe UI"/>
          <w:b/>
          <w:bCs/>
        </w:rPr>
        <w:t>AND</w:t>
      </w:r>
      <w:r w:rsidRPr="00744AF7">
        <w:rPr>
          <w:rFonts w:ascii="Segoe UI" w:hAnsi="Segoe UI" w:cs="Segoe UI"/>
        </w:rPr>
        <w:t xml:space="preserve"> four </w:t>
      </w:r>
      <w:r>
        <w:rPr>
          <w:rFonts w:ascii="Segoe UI" w:hAnsi="Segoe UI" w:cs="Segoe UI"/>
        </w:rPr>
        <w:t xml:space="preserve">(4) </w:t>
      </w:r>
      <w:r w:rsidRPr="00744AF7">
        <w:rPr>
          <w:rFonts w:ascii="Segoe UI" w:hAnsi="Segoe UI" w:cs="Segoe UI"/>
        </w:rPr>
        <w:t xml:space="preserve">years of planning experience related to the job; </w:t>
      </w:r>
    </w:p>
    <w:p w14:paraId="4B5A63A4" w14:textId="77777777" w:rsidR="002F55D3" w:rsidRPr="00744AF7" w:rsidRDefault="002F55D3" w:rsidP="002F55D3">
      <w:pPr>
        <w:spacing w:after="0" w:line="240" w:lineRule="auto"/>
        <w:rPr>
          <w:rFonts w:ascii="Segoe UI" w:hAnsi="Segoe UI" w:cs="Segoe UI"/>
          <w:b/>
          <w:bCs/>
        </w:rPr>
      </w:pPr>
      <w:r w:rsidRPr="00744AF7">
        <w:rPr>
          <w:rFonts w:ascii="Segoe UI" w:hAnsi="Segoe UI" w:cs="Segoe UI"/>
          <w:b/>
          <w:bCs/>
        </w:rPr>
        <w:t>OR</w:t>
      </w:r>
    </w:p>
    <w:p w14:paraId="65AD6012" w14:textId="77777777" w:rsidR="002F55D3" w:rsidRDefault="002F55D3" w:rsidP="002F55D3">
      <w:pPr>
        <w:spacing w:after="0" w:line="240" w:lineRule="auto"/>
        <w:rPr>
          <w:rFonts w:ascii="Segoe UI" w:hAnsi="Segoe UI" w:cs="Segoe UI"/>
        </w:rPr>
      </w:pPr>
      <w:r w:rsidRPr="00744AF7">
        <w:rPr>
          <w:rFonts w:ascii="Segoe UI" w:hAnsi="Segoe UI" w:cs="Segoe UI"/>
        </w:rPr>
        <w:t xml:space="preserve">A master's degree in urban or </w:t>
      </w:r>
      <w:r>
        <w:rPr>
          <w:rFonts w:ascii="Segoe UI" w:hAnsi="Segoe UI" w:cs="Segoe UI"/>
        </w:rPr>
        <w:t>r</w:t>
      </w:r>
      <w:r w:rsidRPr="00744AF7">
        <w:rPr>
          <w:rFonts w:ascii="Segoe UI" w:hAnsi="Segoe UI" w:cs="Segoe UI"/>
        </w:rPr>
        <w:t xml:space="preserve">egional </w:t>
      </w:r>
      <w:r>
        <w:rPr>
          <w:rFonts w:ascii="Segoe UI" w:hAnsi="Segoe UI" w:cs="Segoe UI"/>
        </w:rPr>
        <w:t>p</w:t>
      </w:r>
      <w:r w:rsidRPr="00744AF7">
        <w:rPr>
          <w:rFonts w:ascii="Segoe UI" w:hAnsi="Segoe UI" w:cs="Segoe UI"/>
        </w:rPr>
        <w:t xml:space="preserve">lanning, </w:t>
      </w:r>
      <w:r>
        <w:rPr>
          <w:rFonts w:ascii="Segoe UI" w:hAnsi="Segoe UI" w:cs="Segoe UI"/>
        </w:rPr>
        <w:t>p</w:t>
      </w:r>
      <w:r w:rsidRPr="00744AF7">
        <w:rPr>
          <w:rFonts w:ascii="Segoe UI" w:hAnsi="Segoe UI" w:cs="Segoe UI"/>
        </w:rPr>
        <w:t xml:space="preserve">ublic </w:t>
      </w:r>
      <w:r>
        <w:rPr>
          <w:rFonts w:ascii="Segoe UI" w:hAnsi="Segoe UI" w:cs="Segoe UI"/>
        </w:rPr>
        <w:t>a</w:t>
      </w:r>
      <w:r w:rsidRPr="00744AF7">
        <w:rPr>
          <w:rFonts w:ascii="Segoe UI" w:hAnsi="Segoe UI" w:cs="Segoe UI"/>
        </w:rPr>
        <w:t xml:space="preserve">dministration, </w:t>
      </w:r>
      <w:r>
        <w:rPr>
          <w:rFonts w:ascii="Segoe UI" w:hAnsi="Segoe UI" w:cs="Segoe UI"/>
        </w:rPr>
        <w:t>s</w:t>
      </w:r>
      <w:r w:rsidRPr="00744AF7">
        <w:rPr>
          <w:rFonts w:ascii="Segoe UI" w:hAnsi="Segoe UI" w:cs="Segoe UI"/>
        </w:rPr>
        <w:t xml:space="preserve">ocial </w:t>
      </w:r>
      <w:r>
        <w:rPr>
          <w:rFonts w:ascii="Segoe UI" w:hAnsi="Segoe UI" w:cs="Segoe UI"/>
        </w:rPr>
        <w:t>s</w:t>
      </w:r>
      <w:r w:rsidRPr="00744AF7">
        <w:rPr>
          <w:rFonts w:ascii="Segoe UI" w:hAnsi="Segoe UI" w:cs="Segoe UI"/>
        </w:rPr>
        <w:t xml:space="preserve">cience, </w:t>
      </w:r>
      <w:r>
        <w:rPr>
          <w:rFonts w:ascii="Segoe UI" w:hAnsi="Segoe UI" w:cs="Segoe UI"/>
        </w:rPr>
        <w:t>c</w:t>
      </w:r>
      <w:r w:rsidRPr="00744AF7">
        <w:rPr>
          <w:rFonts w:ascii="Segoe UI" w:hAnsi="Segoe UI" w:cs="Segoe UI"/>
        </w:rPr>
        <w:t xml:space="preserve">ivil </w:t>
      </w:r>
      <w:r>
        <w:rPr>
          <w:rFonts w:ascii="Segoe UI" w:hAnsi="Segoe UI" w:cs="Segoe UI"/>
        </w:rPr>
        <w:t>e</w:t>
      </w:r>
      <w:r w:rsidRPr="00744AF7">
        <w:rPr>
          <w:rFonts w:ascii="Segoe UI" w:hAnsi="Segoe UI" w:cs="Segoe UI"/>
        </w:rPr>
        <w:t xml:space="preserve">ngineering, </w:t>
      </w:r>
      <w:r>
        <w:rPr>
          <w:rFonts w:ascii="Segoe UI" w:hAnsi="Segoe UI" w:cs="Segoe UI"/>
        </w:rPr>
        <w:t>a</w:t>
      </w:r>
      <w:r w:rsidRPr="00744AF7">
        <w:rPr>
          <w:rFonts w:ascii="Segoe UI" w:hAnsi="Segoe UI" w:cs="Segoe UI"/>
        </w:rPr>
        <w:t xml:space="preserve">rchitecture, </w:t>
      </w:r>
      <w:r>
        <w:rPr>
          <w:rFonts w:ascii="Segoe UI" w:hAnsi="Segoe UI" w:cs="Segoe UI"/>
        </w:rPr>
        <w:t>e</w:t>
      </w:r>
      <w:r w:rsidRPr="00744AF7">
        <w:rPr>
          <w:rFonts w:ascii="Segoe UI" w:hAnsi="Segoe UI" w:cs="Segoe UI"/>
        </w:rPr>
        <w:t xml:space="preserve">conomics, </w:t>
      </w:r>
      <w:r>
        <w:rPr>
          <w:rFonts w:ascii="Segoe UI" w:hAnsi="Segoe UI" w:cs="Segoe UI"/>
        </w:rPr>
        <w:t>g</w:t>
      </w:r>
      <w:r w:rsidRPr="00744AF7">
        <w:rPr>
          <w:rFonts w:ascii="Segoe UI" w:hAnsi="Segoe UI" w:cs="Segoe UI"/>
        </w:rPr>
        <w:t xml:space="preserve">eography or a related field </w:t>
      </w:r>
      <w:r w:rsidRPr="00744AF7">
        <w:rPr>
          <w:rFonts w:ascii="Segoe UI" w:hAnsi="Segoe UI" w:cs="Segoe UI"/>
          <w:b/>
          <w:bCs/>
        </w:rPr>
        <w:t>AND</w:t>
      </w:r>
      <w:r w:rsidRPr="00744AF7">
        <w:rPr>
          <w:rFonts w:ascii="Segoe UI" w:hAnsi="Segoe UI" w:cs="Segoe UI"/>
        </w:rPr>
        <w:t xml:space="preserve"> three</w:t>
      </w:r>
      <w:r>
        <w:rPr>
          <w:rFonts w:ascii="Segoe UI" w:hAnsi="Segoe UI" w:cs="Segoe UI"/>
        </w:rPr>
        <w:t xml:space="preserve"> (3)</w:t>
      </w:r>
      <w:r w:rsidRPr="00744AF7">
        <w:rPr>
          <w:rFonts w:ascii="Segoe UI" w:hAnsi="Segoe UI" w:cs="Segoe UI"/>
        </w:rPr>
        <w:t xml:space="preserve"> years of experience; </w:t>
      </w:r>
    </w:p>
    <w:p w14:paraId="474B760B" w14:textId="77777777" w:rsidR="002F55D3" w:rsidRPr="00744AF7" w:rsidRDefault="002F55D3" w:rsidP="002F55D3">
      <w:pPr>
        <w:spacing w:after="0" w:line="240" w:lineRule="auto"/>
        <w:rPr>
          <w:rFonts w:ascii="Segoe UI" w:hAnsi="Segoe UI" w:cs="Segoe UI"/>
          <w:b/>
          <w:bCs/>
        </w:rPr>
      </w:pPr>
      <w:r w:rsidRPr="00744AF7">
        <w:rPr>
          <w:rFonts w:ascii="Segoe UI" w:hAnsi="Segoe UI" w:cs="Segoe UI"/>
          <w:b/>
          <w:bCs/>
        </w:rPr>
        <w:t>OR</w:t>
      </w:r>
    </w:p>
    <w:p w14:paraId="34FC663A" w14:textId="77777777" w:rsidR="002F55D3" w:rsidRDefault="002F55D3" w:rsidP="002F55D3">
      <w:pPr>
        <w:spacing w:after="0" w:line="240" w:lineRule="auto"/>
        <w:rPr>
          <w:rFonts w:ascii="Segoe UI" w:hAnsi="Segoe UI" w:cs="Segoe UI"/>
        </w:rPr>
      </w:pPr>
      <w:r w:rsidRPr="00744AF7">
        <w:rPr>
          <w:rFonts w:ascii="Segoe UI" w:hAnsi="Segoe UI" w:cs="Segoe UI"/>
        </w:rPr>
        <w:t>An equivalent combination in relevant education, training, and experience.</w:t>
      </w:r>
    </w:p>
    <w:p w14:paraId="51EA9DEE" w14:textId="77777777" w:rsidR="002F55D3" w:rsidRDefault="002F55D3" w:rsidP="002F55D3">
      <w:pPr>
        <w:spacing w:line="240" w:lineRule="auto"/>
        <w:contextualSpacing/>
        <w:rPr>
          <w:rFonts w:ascii="Segoe UI" w:hAnsi="Segoe UI" w:cs="Segoe UI"/>
          <w:b/>
        </w:rPr>
      </w:pPr>
    </w:p>
    <w:p w14:paraId="30B98BA7" w14:textId="77777777" w:rsidR="002F55D3" w:rsidRPr="00B510AB" w:rsidRDefault="002F55D3" w:rsidP="002F55D3">
      <w:pPr>
        <w:spacing w:line="240" w:lineRule="auto"/>
        <w:contextualSpacing/>
        <w:rPr>
          <w:rFonts w:ascii="Segoe UI" w:hAnsi="Segoe UI" w:cs="Segoe UI"/>
          <w:b/>
        </w:rPr>
      </w:pPr>
      <w:r w:rsidRPr="00B510AB">
        <w:rPr>
          <w:rFonts w:ascii="Segoe UI" w:hAnsi="Segoe UI" w:cs="Segoe UI"/>
          <w:b/>
        </w:rPr>
        <w:lastRenderedPageBreak/>
        <w:t>What we’d like to see:</w:t>
      </w:r>
    </w:p>
    <w:p w14:paraId="592F577D" w14:textId="77777777" w:rsidR="002F55D3" w:rsidRPr="00B510AB" w:rsidRDefault="002F55D3" w:rsidP="002F55D3">
      <w:pPr>
        <w:spacing w:line="240" w:lineRule="auto"/>
        <w:contextualSpacing/>
        <w:rPr>
          <w:rFonts w:ascii="Segoe UI" w:hAnsi="Segoe UI" w:cs="Segoe UI"/>
          <w:b/>
        </w:rPr>
      </w:pPr>
      <w:r w:rsidRPr="007D375D">
        <w:rPr>
          <w:rFonts w:ascii="Segoe UI" w:hAnsi="Segoe UI" w:cs="Segoe UI"/>
          <w:bCs/>
        </w:rPr>
        <w:t xml:space="preserve">If you have these attributes, let us know in your application materials! It's how we will choose whom to move forward! You do not need to have all these qualities to be eligible for this position. We may also use transferable skills, experience, education and alignment with </w:t>
      </w:r>
      <w:hyperlink r:id="rId17" w:history="1">
        <w:r w:rsidRPr="007D375D">
          <w:rPr>
            <w:rStyle w:val="Hyperlink"/>
            <w:rFonts w:ascii="Segoe UI" w:hAnsi="Segoe UI" w:cs="Segoe UI"/>
            <w:bCs/>
            <w:sz w:val="22"/>
          </w:rPr>
          <w:t>ODOT values</w:t>
        </w:r>
      </w:hyperlink>
      <w:r w:rsidRPr="007D375D">
        <w:rPr>
          <w:rFonts w:ascii="Segoe UI" w:hAnsi="Segoe UI" w:cs="Segoe UI"/>
          <w:bCs/>
        </w:rPr>
        <w:t xml:space="preserve"> to help us decide who will move forward.</w:t>
      </w:r>
    </w:p>
    <w:p w14:paraId="083C3DBD" w14:textId="77777777" w:rsidR="002F55D3" w:rsidRPr="0060063C" w:rsidRDefault="002F55D3" w:rsidP="002F55D3">
      <w:pPr>
        <w:pStyle w:val="ListParagraph"/>
        <w:numPr>
          <w:ilvl w:val="0"/>
          <w:numId w:val="1"/>
        </w:numPr>
        <w:spacing w:line="240" w:lineRule="auto"/>
        <w:rPr>
          <w:rFonts w:ascii="Segoe UI" w:hAnsi="Segoe UI" w:cs="Segoe UI"/>
        </w:rPr>
      </w:pPr>
      <w:r w:rsidRPr="0060063C">
        <w:rPr>
          <w:rFonts w:ascii="Segoe UI" w:hAnsi="Segoe UI" w:cs="Segoe UI"/>
        </w:rPr>
        <w:t>Demonstrated experience working on bicycle and pedestrian related issues and policy, bringing a general understanding of national and international trends and best practices.</w:t>
      </w:r>
    </w:p>
    <w:p w14:paraId="0A1941A6" w14:textId="77777777" w:rsidR="002F55D3" w:rsidRPr="0060063C" w:rsidRDefault="002F55D3" w:rsidP="002F55D3">
      <w:pPr>
        <w:pStyle w:val="ListParagraph"/>
        <w:numPr>
          <w:ilvl w:val="0"/>
          <w:numId w:val="1"/>
        </w:numPr>
        <w:spacing w:line="240" w:lineRule="auto"/>
        <w:rPr>
          <w:rFonts w:ascii="Segoe UI" w:hAnsi="Segoe UI" w:cs="Segoe UI"/>
        </w:rPr>
      </w:pPr>
      <w:r w:rsidRPr="0060063C">
        <w:rPr>
          <w:rFonts w:ascii="Segoe UI" w:hAnsi="Segoe UI" w:cs="Segoe UI"/>
        </w:rPr>
        <w:t>Skilled at working collaboratively and influentially with different peers towards a common outcome, as well as working well independently.</w:t>
      </w:r>
    </w:p>
    <w:p w14:paraId="05F82372" w14:textId="77777777" w:rsidR="002F55D3" w:rsidRPr="0060063C" w:rsidRDefault="002F55D3" w:rsidP="002F55D3">
      <w:pPr>
        <w:pStyle w:val="ListParagraph"/>
        <w:numPr>
          <w:ilvl w:val="0"/>
          <w:numId w:val="1"/>
        </w:numPr>
        <w:spacing w:line="240" w:lineRule="auto"/>
        <w:rPr>
          <w:rFonts w:ascii="Segoe UI" w:hAnsi="Segoe UI" w:cs="Segoe UI"/>
        </w:rPr>
      </w:pPr>
      <w:r w:rsidRPr="0060063C">
        <w:rPr>
          <w:rFonts w:ascii="Segoe UI" w:hAnsi="Segoe UI" w:cs="Segoe UI"/>
        </w:rPr>
        <w:t>Demonstrated experience managing relationships with interested parties and partnering with people in different roles to achieve a common goal.</w:t>
      </w:r>
    </w:p>
    <w:p w14:paraId="1B74915A" w14:textId="77777777" w:rsidR="002F55D3" w:rsidRPr="0060063C" w:rsidRDefault="002F55D3" w:rsidP="002F55D3">
      <w:pPr>
        <w:pStyle w:val="ListParagraph"/>
        <w:numPr>
          <w:ilvl w:val="0"/>
          <w:numId w:val="1"/>
        </w:numPr>
        <w:spacing w:line="240" w:lineRule="auto"/>
        <w:rPr>
          <w:rFonts w:ascii="Segoe UI" w:hAnsi="Segoe UI" w:cs="Segoe UI"/>
        </w:rPr>
      </w:pPr>
      <w:r w:rsidRPr="0060063C">
        <w:rPr>
          <w:rFonts w:ascii="Segoe UI" w:hAnsi="Segoe UI" w:cs="Segoe UI"/>
        </w:rPr>
        <w:t>Demonstrated experience building strong partnerships, strategic engagement, political navigation acumen and the ability to work in a demanding and time sensitive environment with competing priorities.</w:t>
      </w:r>
    </w:p>
    <w:p w14:paraId="61F8E15E" w14:textId="77777777" w:rsidR="002F55D3" w:rsidRPr="0060063C" w:rsidRDefault="002F55D3" w:rsidP="002F55D3">
      <w:pPr>
        <w:pStyle w:val="ListParagraph"/>
        <w:numPr>
          <w:ilvl w:val="0"/>
          <w:numId w:val="1"/>
        </w:numPr>
        <w:spacing w:line="240" w:lineRule="auto"/>
        <w:rPr>
          <w:rFonts w:ascii="Segoe UI" w:hAnsi="Segoe UI" w:cs="Segoe UI"/>
        </w:rPr>
      </w:pPr>
      <w:r w:rsidRPr="0060063C">
        <w:rPr>
          <w:rFonts w:ascii="Segoe UI" w:hAnsi="Segoe UI" w:cs="Segoe UI"/>
        </w:rPr>
        <w:t>Experience and skills with project management and administering funding programs.</w:t>
      </w:r>
    </w:p>
    <w:p w14:paraId="51B5BB1E" w14:textId="77777777" w:rsidR="005B0BDA" w:rsidRPr="009A27D4" w:rsidRDefault="005B0BDA" w:rsidP="00053FB4">
      <w:pPr>
        <w:spacing w:after="0" w:line="240" w:lineRule="auto"/>
        <w:rPr>
          <w:rFonts w:ascii="Segoe UI" w:hAnsi="Segoe UI" w:cs="Segoe UI"/>
          <w:b/>
        </w:rPr>
      </w:pPr>
    </w:p>
    <w:p w14:paraId="2733DE95" w14:textId="77777777" w:rsidR="00053FB4" w:rsidRPr="009A27D4" w:rsidRDefault="00053FB4" w:rsidP="00053FB4">
      <w:pPr>
        <w:pStyle w:val="paragraph"/>
        <w:spacing w:before="0" w:beforeAutospacing="0" w:after="0" w:afterAutospacing="0"/>
        <w:textAlignment w:val="baseline"/>
        <w:rPr>
          <w:rFonts w:ascii="Segoe UI" w:hAnsi="Segoe UI" w:cs="Segoe UI"/>
          <w:sz w:val="22"/>
          <w:szCs w:val="22"/>
        </w:rPr>
      </w:pPr>
      <w:r w:rsidRPr="009A27D4">
        <w:rPr>
          <w:rStyle w:val="normaltextrun"/>
          <w:rFonts w:ascii="Segoe UI" w:hAnsi="Segoe UI" w:cs="Segoe UI"/>
          <w:b/>
          <w:bCs/>
          <w:sz w:val="22"/>
          <w:szCs w:val="22"/>
        </w:rPr>
        <w:t>Learn more and apply:</w:t>
      </w:r>
      <w:r w:rsidRPr="009A27D4">
        <w:rPr>
          <w:rStyle w:val="eop"/>
          <w:rFonts w:ascii="Segoe UI" w:hAnsi="Segoe UI" w:cs="Segoe UI"/>
          <w:sz w:val="22"/>
          <w:szCs w:val="22"/>
        </w:rPr>
        <w:t> </w:t>
      </w:r>
    </w:p>
    <w:p w14:paraId="633B4ECB" w14:textId="46A93FD7" w:rsidR="00053FB4" w:rsidRPr="009A27D4" w:rsidRDefault="00053FB4" w:rsidP="00053FB4">
      <w:pPr>
        <w:pStyle w:val="paragraph"/>
        <w:spacing w:before="0" w:beforeAutospacing="0" w:after="0" w:afterAutospacing="0"/>
        <w:textAlignment w:val="baseline"/>
        <w:rPr>
          <w:rFonts w:ascii="Segoe UI" w:hAnsi="Segoe UI" w:cs="Segoe UI"/>
          <w:sz w:val="22"/>
          <w:szCs w:val="22"/>
        </w:rPr>
      </w:pPr>
      <w:r w:rsidRPr="009A27D4">
        <w:rPr>
          <w:rStyle w:val="normaltextrun"/>
          <w:rFonts w:ascii="Segoe UI" w:hAnsi="Segoe UI" w:cs="Segoe UI"/>
          <w:sz w:val="22"/>
          <w:szCs w:val="22"/>
        </w:rPr>
        <w:t xml:space="preserve">This recruitment closes at 11:59 p.m. on </w:t>
      </w:r>
      <w:r w:rsidR="002F55D3">
        <w:rPr>
          <w:rFonts w:ascii="Segoe UI" w:hAnsi="Segoe UI" w:cs="Segoe UI"/>
          <w:bCs/>
          <w:sz w:val="22"/>
          <w:szCs w:val="22"/>
        </w:rPr>
        <w:t>Monday</w:t>
      </w:r>
      <w:r w:rsidRPr="009A27D4">
        <w:rPr>
          <w:rFonts w:ascii="Segoe UI" w:hAnsi="Segoe UI" w:cs="Segoe UI"/>
          <w:bCs/>
          <w:sz w:val="22"/>
          <w:szCs w:val="22"/>
        </w:rPr>
        <w:t xml:space="preserve">, </w:t>
      </w:r>
      <w:r w:rsidR="002F55D3">
        <w:rPr>
          <w:rFonts w:ascii="Segoe UI" w:hAnsi="Segoe UI" w:cs="Segoe UI"/>
          <w:bCs/>
          <w:sz w:val="22"/>
          <w:szCs w:val="22"/>
        </w:rPr>
        <w:t>June 17</w:t>
      </w:r>
      <w:r w:rsidRPr="009A27D4">
        <w:rPr>
          <w:rFonts w:ascii="Segoe UI" w:hAnsi="Segoe UI" w:cs="Segoe UI"/>
          <w:bCs/>
          <w:sz w:val="22"/>
          <w:szCs w:val="22"/>
        </w:rPr>
        <w:t>, 2024.</w:t>
      </w:r>
      <w:r w:rsidRPr="009A27D4">
        <w:rPr>
          <w:rStyle w:val="eop"/>
          <w:rFonts w:ascii="Segoe UI" w:hAnsi="Segoe UI" w:cs="Segoe UI"/>
          <w:sz w:val="22"/>
          <w:szCs w:val="22"/>
        </w:rPr>
        <w:t> </w:t>
      </w:r>
      <w:r w:rsidRPr="009A27D4">
        <w:rPr>
          <w:rStyle w:val="normaltextrun"/>
          <w:rFonts w:ascii="Segoe UI" w:hAnsi="Segoe UI" w:cs="Segoe UI"/>
          <w:sz w:val="22"/>
          <w:szCs w:val="22"/>
        </w:rPr>
        <w:t> </w:t>
      </w:r>
      <w:r w:rsidRPr="009A27D4">
        <w:rPr>
          <w:rStyle w:val="eop"/>
          <w:rFonts w:ascii="Segoe UI" w:hAnsi="Segoe UI" w:cs="Segoe UI"/>
          <w:sz w:val="22"/>
          <w:szCs w:val="22"/>
        </w:rPr>
        <w:t> </w:t>
      </w:r>
    </w:p>
    <w:p w14:paraId="4A1FFC96" w14:textId="763D7AF0" w:rsidR="00053FB4" w:rsidRPr="009A27D4" w:rsidRDefault="00053FB4" w:rsidP="00053FB4">
      <w:pPr>
        <w:pStyle w:val="paragraph"/>
        <w:spacing w:before="0" w:beforeAutospacing="0" w:after="0" w:afterAutospacing="0"/>
        <w:textAlignment w:val="baseline"/>
        <w:rPr>
          <w:rFonts w:ascii="Segoe UI" w:hAnsi="Segoe UI" w:cs="Segoe UI"/>
          <w:sz w:val="22"/>
          <w:szCs w:val="22"/>
        </w:rPr>
      </w:pPr>
      <w:r w:rsidRPr="009A27D4">
        <w:rPr>
          <w:rStyle w:val="normaltextrun"/>
          <w:rFonts w:ascii="Segoe UI" w:hAnsi="Segoe UI" w:cs="Segoe UI"/>
          <w:sz w:val="22"/>
          <w:szCs w:val="22"/>
        </w:rPr>
        <w:t>Please note that we can only accept applications through our website.</w:t>
      </w:r>
      <w:r w:rsidRPr="009A27D4">
        <w:rPr>
          <w:rStyle w:val="eop"/>
          <w:rFonts w:ascii="Segoe UI" w:hAnsi="Segoe UI" w:cs="Segoe UI"/>
          <w:sz w:val="22"/>
          <w:szCs w:val="22"/>
        </w:rPr>
        <w:t> </w:t>
      </w:r>
    </w:p>
    <w:p w14:paraId="671D27A8" w14:textId="2FA241AC" w:rsidR="00053FB4" w:rsidRPr="009A27D4" w:rsidRDefault="00053FB4" w:rsidP="00053FB4">
      <w:pPr>
        <w:pStyle w:val="paragraph"/>
        <w:spacing w:before="0" w:beforeAutospacing="0" w:after="0" w:afterAutospacing="0"/>
        <w:textAlignment w:val="baseline"/>
        <w:rPr>
          <w:rFonts w:ascii="Segoe UI" w:hAnsi="Segoe UI" w:cs="Segoe UI"/>
          <w:bCs/>
          <w:sz w:val="22"/>
          <w:szCs w:val="22"/>
        </w:rPr>
      </w:pPr>
      <w:r w:rsidRPr="009A27D4">
        <w:rPr>
          <w:rFonts w:ascii="Segoe UI" w:hAnsi="Segoe UI" w:cs="Segoe UI"/>
          <w:bCs/>
          <w:sz w:val="22"/>
          <w:szCs w:val="22"/>
        </w:rPr>
        <w:t xml:space="preserve">For questions, call 503-779-9733 or email </w:t>
      </w:r>
      <w:hyperlink r:id="rId18" w:history="1">
        <w:r w:rsidRPr="009A27D4">
          <w:rPr>
            <w:rStyle w:val="Hyperlink"/>
            <w:rFonts w:ascii="Segoe UI" w:hAnsi="Segoe UI" w:cs="Segoe UI"/>
            <w:bCs/>
            <w:sz w:val="22"/>
            <w:szCs w:val="22"/>
          </w:rPr>
          <w:t>ODOTRecruitmentJB@odot.oregon.gov</w:t>
        </w:r>
      </w:hyperlink>
    </w:p>
    <w:p w14:paraId="59F3D6FD" w14:textId="69FE9814" w:rsidR="00053FB4" w:rsidRPr="009A27D4" w:rsidRDefault="00053FB4" w:rsidP="00053FB4">
      <w:pPr>
        <w:pStyle w:val="paragraph"/>
        <w:spacing w:before="0" w:beforeAutospacing="0" w:after="0" w:afterAutospacing="0"/>
        <w:textAlignment w:val="baseline"/>
        <w:rPr>
          <w:rFonts w:ascii="Segoe UI" w:hAnsi="Segoe UI" w:cs="Segoe UI"/>
          <w:sz w:val="22"/>
          <w:szCs w:val="22"/>
        </w:rPr>
      </w:pPr>
      <w:r w:rsidRPr="009A27D4">
        <w:rPr>
          <w:rStyle w:val="normaltextrun"/>
          <w:rFonts w:ascii="Segoe UI" w:hAnsi="Segoe UI" w:cs="Segoe UI"/>
          <w:b/>
          <w:bCs/>
          <w:sz w:val="22"/>
          <w:szCs w:val="22"/>
        </w:rPr>
        <w:t>ODOT is an Equal Employment Opportunity and Affirmative Action Employer</w:t>
      </w:r>
      <w:r w:rsidRPr="009A27D4">
        <w:rPr>
          <w:rStyle w:val="eop"/>
          <w:rFonts w:ascii="Segoe UI" w:hAnsi="Segoe UI" w:cs="Segoe UI"/>
          <w:sz w:val="22"/>
          <w:szCs w:val="22"/>
        </w:rPr>
        <w:t> </w:t>
      </w:r>
    </w:p>
    <w:p w14:paraId="7A8B971A" w14:textId="77777777" w:rsidR="00053FB4" w:rsidRPr="009A27D4" w:rsidRDefault="00053FB4" w:rsidP="00053FB4">
      <w:pPr>
        <w:spacing w:after="0" w:line="240" w:lineRule="auto"/>
        <w:rPr>
          <w:rFonts w:ascii="Segoe UI" w:hAnsi="Segoe UI" w:cs="Segoe UI"/>
          <w:b/>
        </w:rPr>
      </w:pPr>
    </w:p>
    <w:p w14:paraId="67815694" w14:textId="77777777" w:rsidR="00053FB4" w:rsidRDefault="00053FB4"/>
    <w:sectPr w:rsidR="0005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6EF"/>
    <w:multiLevelType w:val="hybridMultilevel"/>
    <w:tmpl w:val="080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9645B"/>
    <w:multiLevelType w:val="hybridMultilevel"/>
    <w:tmpl w:val="9610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A365C"/>
    <w:multiLevelType w:val="multilevel"/>
    <w:tmpl w:val="29E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593617">
    <w:abstractNumId w:val="0"/>
  </w:num>
  <w:num w:numId="2" w16cid:durableId="622462452">
    <w:abstractNumId w:val="1"/>
  </w:num>
  <w:num w:numId="3" w16cid:durableId="37219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53FB4"/>
    <w:rsid w:val="00253818"/>
    <w:rsid w:val="002F55D3"/>
    <w:rsid w:val="005B0BDA"/>
    <w:rsid w:val="009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767A"/>
  <w15:chartTrackingRefBased/>
  <w15:docId w15:val="{11F115A7-A777-4F37-A6E8-6FD6621F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B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Text">
    <w:name w:val="AppBodyText"/>
    <w:basedOn w:val="Normal"/>
    <w:rsid w:val="00053FB4"/>
    <w:pPr>
      <w:spacing w:before="120" w:after="120" w:line="240" w:lineRule="auto"/>
    </w:pPr>
    <w:rPr>
      <w:rFonts w:ascii="Arial" w:eastAsia="Times New Roman" w:hAnsi="Arial" w:cs="Times New Roman"/>
    </w:rPr>
  </w:style>
  <w:style w:type="paragraph" w:styleId="ListParagraph">
    <w:name w:val="List Paragraph"/>
    <w:basedOn w:val="Normal"/>
    <w:uiPriority w:val="34"/>
    <w:qFormat/>
    <w:rsid w:val="00053FB4"/>
    <w:pPr>
      <w:ind w:left="720"/>
      <w:contextualSpacing/>
    </w:pPr>
  </w:style>
  <w:style w:type="character" w:styleId="Hyperlink">
    <w:name w:val="Hyperlink"/>
    <w:rsid w:val="00053FB4"/>
    <w:rPr>
      <w:rFonts w:ascii="Arial" w:hAnsi="Arial" w:cs="Arial"/>
      <w:color w:val="0000FF"/>
      <w:sz w:val="20"/>
      <w:u w:val="single"/>
    </w:rPr>
  </w:style>
  <w:style w:type="character" w:styleId="CommentReference">
    <w:name w:val="annotation reference"/>
    <w:basedOn w:val="DefaultParagraphFont"/>
    <w:uiPriority w:val="99"/>
    <w:semiHidden/>
    <w:unhideWhenUsed/>
    <w:rsid w:val="00053FB4"/>
    <w:rPr>
      <w:sz w:val="16"/>
      <w:szCs w:val="16"/>
    </w:rPr>
  </w:style>
  <w:style w:type="paragraph" w:styleId="CommentText">
    <w:name w:val="annotation text"/>
    <w:basedOn w:val="Normal"/>
    <w:link w:val="CommentTextChar"/>
    <w:uiPriority w:val="99"/>
    <w:unhideWhenUsed/>
    <w:rsid w:val="00053FB4"/>
    <w:pPr>
      <w:spacing w:line="240" w:lineRule="auto"/>
    </w:pPr>
    <w:rPr>
      <w:sz w:val="20"/>
      <w:szCs w:val="20"/>
    </w:rPr>
  </w:style>
  <w:style w:type="character" w:customStyle="1" w:styleId="CommentTextChar">
    <w:name w:val="Comment Text Char"/>
    <w:basedOn w:val="DefaultParagraphFont"/>
    <w:link w:val="CommentText"/>
    <w:uiPriority w:val="99"/>
    <w:rsid w:val="00053FB4"/>
    <w:rPr>
      <w:kern w:val="0"/>
      <w:sz w:val="20"/>
      <w:szCs w:val="20"/>
      <w14:ligatures w14:val="none"/>
    </w:rPr>
  </w:style>
  <w:style w:type="paragraph" w:customStyle="1" w:styleId="paragraph">
    <w:name w:val="paragraph"/>
    <w:basedOn w:val="Normal"/>
    <w:rsid w:val="00053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3FB4"/>
  </w:style>
  <w:style w:type="character" w:customStyle="1" w:styleId="eop">
    <w:name w:val="eop"/>
    <w:basedOn w:val="DefaultParagraphFont"/>
    <w:rsid w:val="00053FB4"/>
  </w:style>
  <w:style w:type="character" w:styleId="UnresolvedMention">
    <w:name w:val="Unresolved Mention"/>
    <w:basedOn w:val="DefaultParagraphFont"/>
    <w:uiPriority w:val="99"/>
    <w:semiHidden/>
    <w:unhideWhenUsed/>
    <w:rsid w:val="00053F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3FB4"/>
    <w:rPr>
      <w:b/>
      <w:bCs/>
    </w:rPr>
  </w:style>
  <w:style w:type="character" w:customStyle="1" w:styleId="CommentSubjectChar">
    <w:name w:val="Comment Subject Char"/>
    <w:basedOn w:val="CommentTextChar"/>
    <w:link w:val="CommentSubject"/>
    <w:uiPriority w:val="99"/>
    <w:semiHidden/>
    <w:rsid w:val="00053FB4"/>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5.myworkday.com/wday/authgwy/oregon/login.htmld?" TargetMode="External"/><Relationship Id="rId13" Type="http://schemas.openxmlformats.org/officeDocument/2006/relationships/hyperlink" Target="https://www.oregon.gov/pers/Pages/index.aspx" TargetMode="External"/><Relationship Id="rId18" Type="http://schemas.openxmlformats.org/officeDocument/2006/relationships/hyperlink" Target="mailto:ODOTRecruitmentJB@odot.oregon.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gov/odot/About/Pages/Applicant-Information.aspx" TargetMode="External"/><Relationship Id="rId12" Type="http://schemas.openxmlformats.org/officeDocument/2006/relationships/hyperlink" Target="https://www.oregon.gov/odot/About/Pages/compensation-calculator.aspx" TargetMode="External"/><Relationship Id="rId17" Type="http://schemas.openxmlformats.org/officeDocument/2006/relationships/hyperlink" Target="https://www.oregon.gov/odot/About/Pages/Mission.aspx" TargetMode="External"/><Relationship Id="rId2" Type="http://schemas.openxmlformats.org/officeDocument/2006/relationships/styles" Target="styles.xml"/><Relationship Id="rId16" Type="http://schemas.openxmlformats.org/officeDocument/2006/relationships/hyperlink" Target="https://public.govdelivery.com/accounts/ORDOT/subscriber/new?"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oregon.gov/odot/equity/Pages/About.aspx" TargetMode="External"/><Relationship Id="rId11" Type="http://schemas.openxmlformats.org/officeDocument/2006/relationships/hyperlink" Target="https://www.oregon.gov/odot/about/pages/employee-benefits.aspx" TargetMode="External"/><Relationship Id="rId5" Type="http://schemas.openxmlformats.org/officeDocument/2006/relationships/hyperlink" Target="https://traveloregon.com/places-to-go/cities/salem/" TargetMode="External"/><Relationship Id="rId15" Type="http://schemas.openxmlformats.org/officeDocument/2006/relationships/hyperlink" Target="https://studentaid.gov/manage-loans/forgiveness-cancellation/public-service" TargetMode="External"/><Relationship Id="rId10" Type="http://schemas.openxmlformats.org/officeDocument/2006/relationships/hyperlink" Target="https://www.oregon.gov/odot/About/Pages/Career-Opportunit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TRecruitment@odot.oregon.gov" TargetMode="External"/><Relationship Id="rId14" Type="http://schemas.openxmlformats.org/officeDocument/2006/relationships/hyperlink" Target="https://www.oregon.gov/das/hr/pages/cc.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61EA5E6F34E64B6737CA9A4193B9F"/>
        <w:category>
          <w:name w:val="General"/>
          <w:gallery w:val="placeholder"/>
        </w:category>
        <w:types>
          <w:type w:val="bbPlcHdr"/>
        </w:types>
        <w:behaviors>
          <w:behavior w:val="content"/>
        </w:behaviors>
        <w:guid w:val="{EABF1513-55B4-4B3D-B247-28E2C1494885}"/>
      </w:docPartPr>
      <w:docPartBody>
        <w:p w:rsidR="000812C9" w:rsidRDefault="000812C9" w:rsidP="000812C9">
          <w:pPr>
            <w:pStyle w:val="47661EA5E6F34E64B6737CA9A4193B9F"/>
          </w:pPr>
          <w:r w:rsidRPr="004F11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E2"/>
    <w:rsid w:val="000812C9"/>
    <w:rsid w:val="00D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2C9"/>
    <w:rPr>
      <w:color w:val="808080"/>
    </w:rPr>
  </w:style>
  <w:style w:type="paragraph" w:customStyle="1" w:styleId="59370FAAEAE041419548A1E7B19742B6">
    <w:name w:val="59370FAAEAE041419548A1E7B19742B6"/>
    <w:rsid w:val="00DF6BE2"/>
  </w:style>
  <w:style w:type="paragraph" w:customStyle="1" w:styleId="47661EA5E6F34E64B6737CA9A4193B9F">
    <w:name w:val="47661EA5E6F34E64B6737CA9A4193B9F"/>
    <w:rsid w:val="000812C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5967</Characters>
  <Application>Microsoft Office Word</Application>
  <DocSecurity>0</DocSecurity>
  <Lines>49</Lines>
  <Paragraphs>13</Paragraphs>
  <ScaleCrop>false</ScaleCrop>
  <Company>Oregon Department of Transportation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BENARD Jesce J</dc:creator>
  <cp:keywords/>
  <dc:description/>
  <cp:lastModifiedBy>BENARD Jesce J</cp:lastModifiedBy>
  <cp:revision>2</cp:revision>
  <dcterms:created xsi:type="dcterms:W3CDTF">2024-05-24T18:52:00Z</dcterms:created>
  <dcterms:modified xsi:type="dcterms:W3CDTF">2024-05-24T18:52:00Z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2024-04-08T19:25:34Z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7c8b43c4-26cb-4465-a6ac-d76a0fa8263d</vt:lpwstr>
  </property>
  <property fmtid="{D5CDD505-2E9C-101B-9397-08002B2CF9AE}" pid="8" name="MSIP_Label_c9cf6fe3-5bce-446b-ad70-bd306593eea0_ContentBits">
    <vt:lpwstr>0</vt:lpwstr>
  </property>
</Properties>
</file>